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6D32" w14:textId="77777777" w:rsidR="00407EBA" w:rsidRDefault="001F6F6E">
      <w:pPr>
        <w:pStyle w:val="Title"/>
        <w:jc w:val="center"/>
      </w:pPr>
      <w:r>
        <w:t xml:space="preserve">Market Research Worksheet for a </w:t>
      </w:r>
    </w:p>
    <w:p w14:paraId="6BD36647" w14:textId="0E1C8282" w:rsidR="001B3E75" w:rsidRDefault="001F6F6E">
      <w:pPr>
        <w:pStyle w:val="Title"/>
        <w:jc w:val="center"/>
      </w:pPr>
      <w:r>
        <w:t>Business Plan</w:t>
      </w:r>
    </w:p>
    <w:p w14:paraId="48150966" w14:textId="77777777" w:rsidR="003C56B1" w:rsidRDefault="003C56B1" w:rsidP="003C56B1"/>
    <w:p w14:paraId="7B7C8D3E" w14:textId="5B9FFB48" w:rsidR="003C56B1" w:rsidRPr="00407EBA" w:rsidRDefault="00D46AFB" w:rsidP="003C56B1">
      <w:r>
        <w:t xml:space="preserve">When preparing a business plan, it is important to clearly note the source of the research used. </w:t>
      </w:r>
      <w:r w:rsidRPr="004F5E99">
        <w:rPr>
          <w:u w:val="single"/>
        </w:rPr>
        <w:t>Statements presented as fact must be supported by cited sources</w:t>
      </w:r>
      <w:r w:rsidR="003C56B1">
        <w:t xml:space="preserve">. </w:t>
      </w:r>
      <w:r>
        <w:t>Be sure to k</w:t>
      </w:r>
      <w:r w:rsidR="003C56B1">
        <w:t xml:space="preserve">eep </w:t>
      </w:r>
      <w:r>
        <w:t>your</w:t>
      </w:r>
      <w:r w:rsidR="003C56B1">
        <w:t xml:space="preserve"> research on file for reference.</w:t>
      </w:r>
    </w:p>
    <w:p w14:paraId="56F6FECC" w14:textId="77777777" w:rsidR="003C56B1" w:rsidRDefault="00781982" w:rsidP="003C56B1">
      <w:pPr>
        <w:spacing w:after="0"/>
      </w:pPr>
      <w:r>
        <w:t xml:space="preserve">For example, when you say </w:t>
      </w:r>
      <w:r w:rsidR="003C56B1">
        <w:t>something like:</w:t>
      </w:r>
      <w:r w:rsidR="00407EBA">
        <w:t xml:space="preserve"> </w:t>
      </w:r>
    </w:p>
    <w:p w14:paraId="771A015F" w14:textId="1E2F9DA8" w:rsidR="00781982" w:rsidRDefault="00407EBA" w:rsidP="00407EBA">
      <w:r w:rsidRPr="00D46AFB">
        <w:rPr>
          <w:i/>
          <w:iCs/>
        </w:rPr>
        <w:t>It is hard to find</w:t>
      </w:r>
      <w:r w:rsidR="003C56B1" w:rsidRPr="00D46AFB">
        <w:rPr>
          <w:i/>
          <w:iCs/>
        </w:rPr>
        <w:t xml:space="preserve">, or </w:t>
      </w:r>
      <w:r w:rsidR="00781982" w:rsidRPr="00D46AFB">
        <w:rPr>
          <w:i/>
          <w:iCs/>
        </w:rPr>
        <w:t>there are no places</w:t>
      </w:r>
      <w:r w:rsidR="003C56B1" w:rsidRPr="00D46AFB">
        <w:rPr>
          <w:i/>
          <w:iCs/>
        </w:rPr>
        <w:t xml:space="preserve">, or </w:t>
      </w:r>
      <w:r w:rsidR="00781982" w:rsidRPr="00D46AFB">
        <w:rPr>
          <w:i/>
          <w:iCs/>
        </w:rPr>
        <w:t>there are few places</w:t>
      </w:r>
      <w:r w:rsidR="003C56B1" w:rsidRPr="00D46AFB">
        <w:rPr>
          <w:i/>
          <w:iCs/>
        </w:rPr>
        <w:t>,</w:t>
      </w:r>
      <w:r w:rsidR="00781982" w:rsidRPr="00D46AFB">
        <w:rPr>
          <w:i/>
          <w:iCs/>
        </w:rPr>
        <w:t xml:space="preserve"> </w:t>
      </w:r>
      <w:r w:rsidRPr="00D46AFB">
        <w:rPr>
          <w:i/>
          <w:iCs/>
        </w:rPr>
        <w:t xml:space="preserve">to </w:t>
      </w:r>
      <w:r w:rsidR="00781982" w:rsidRPr="00D46AFB">
        <w:rPr>
          <w:i/>
          <w:iCs/>
        </w:rPr>
        <w:t>get a haircut</w:t>
      </w:r>
      <w:r w:rsidRPr="00D46AFB">
        <w:rPr>
          <w:i/>
          <w:iCs/>
        </w:rPr>
        <w:t xml:space="preserve">, </w:t>
      </w:r>
      <w:r w:rsidR="00781982" w:rsidRPr="00D46AFB">
        <w:rPr>
          <w:i/>
          <w:iCs/>
        </w:rPr>
        <w:t>find a contractor</w:t>
      </w:r>
      <w:r w:rsidRPr="00D46AFB">
        <w:rPr>
          <w:i/>
          <w:iCs/>
        </w:rPr>
        <w:t xml:space="preserve">, </w:t>
      </w:r>
      <w:r w:rsidR="00781982" w:rsidRPr="00D46AFB">
        <w:rPr>
          <w:i/>
          <w:iCs/>
        </w:rPr>
        <w:t>have</w:t>
      </w:r>
      <w:r w:rsidRPr="00D46AFB">
        <w:rPr>
          <w:i/>
          <w:iCs/>
        </w:rPr>
        <w:t xml:space="preserve"> a good coffee, </w:t>
      </w:r>
      <w:r w:rsidR="00781982" w:rsidRPr="00D46AFB">
        <w:rPr>
          <w:i/>
          <w:iCs/>
        </w:rPr>
        <w:t>fin</w:t>
      </w:r>
      <w:r w:rsidR="001F6F6E" w:rsidRPr="00D46AFB">
        <w:rPr>
          <w:i/>
          <w:iCs/>
        </w:rPr>
        <w:t>d</w:t>
      </w:r>
      <w:r w:rsidR="00781982" w:rsidRPr="00D46AFB">
        <w:rPr>
          <w:i/>
          <w:iCs/>
        </w:rPr>
        <w:t xml:space="preserve"> a house cleaner, get an</w:t>
      </w:r>
      <w:r w:rsidRPr="00D46AFB">
        <w:rPr>
          <w:i/>
          <w:iCs/>
        </w:rPr>
        <w:t xml:space="preserve"> electric</w:t>
      </w:r>
      <w:r w:rsidR="00781982" w:rsidRPr="00D46AFB">
        <w:rPr>
          <w:i/>
          <w:iCs/>
        </w:rPr>
        <w:t>ian</w:t>
      </w:r>
      <w:r w:rsidRPr="00D46AFB">
        <w:rPr>
          <w:i/>
          <w:iCs/>
        </w:rPr>
        <w:t>, transport goods etc. etc.</w:t>
      </w:r>
      <w:r w:rsidR="00781982" w:rsidRPr="00D46AFB">
        <w:rPr>
          <w:i/>
          <w:iCs/>
        </w:rPr>
        <w:t>,</w:t>
      </w:r>
      <w:r w:rsidR="003C56B1">
        <w:t xml:space="preserve"> </w:t>
      </w:r>
      <w:r w:rsidR="00D46AFB">
        <w:t xml:space="preserve">include </w:t>
      </w:r>
      <w:r w:rsidR="00781982">
        <w:t xml:space="preserve">in brackets </w:t>
      </w:r>
      <w:r>
        <w:t>after the statement</w:t>
      </w:r>
      <w:r w:rsidR="003C56B1">
        <w:t xml:space="preserve"> how you know this is true, e.g. </w:t>
      </w:r>
      <w:r>
        <w:t>(</w:t>
      </w:r>
      <w:r w:rsidRPr="00D46AFB">
        <w:rPr>
          <w:i/>
          <w:iCs/>
        </w:rPr>
        <w:t xml:space="preserve">reached out to </w:t>
      </w:r>
      <w:r w:rsidR="00781982" w:rsidRPr="00D46AFB">
        <w:rPr>
          <w:i/>
          <w:iCs/>
        </w:rPr>
        <w:t>twenty</w:t>
      </w:r>
      <w:r w:rsidRPr="00D46AFB">
        <w:rPr>
          <w:i/>
          <w:iCs/>
        </w:rPr>
        <w:t xml:space="preserve"> contractors, did a survey with </w:t>
      </w:r>
      <w:r w:rsidR="00781982" w:rsidRPr="00D46AFB">
        <w:rPr>
          <w:i/>
          <w:iCs/>
        </w:rPr>
        <w:t>thirty</w:t>
      </w:r>
      <w:r w:rsidRPr="00D46AFB">
        <w:rPr>
          <w:i/>
          <w:iCs/>
        </w:rPr>
        <w:t xml:space="preserve"> respondents, interviewed </w:t>
      </w:r>
      <w:r w:rsidR="00781982" w:rsidRPr="00D46AFB">
        <w:rPr>
          <w:i/>
          <w:iCs/>
        </w:rPr>
        <w:t>fifteen</w:t>
      </w:r>
      <w:r w:rsidRPr="00D46AFB">
        <w:rPr>
          <w:i/>
          <w:iCs/>
        </w:rPr>
        <w:t xml:space="preserve"> residents of the area, </w:t>
      </w:r>
      <w:r w:rsidR="00781982" w:rsidRPr="00D46AFB">
        <w:rPr>
          <w:i/>
          <w:iCs/>
        </w:rPr>
        <w:t>did</w:t>
      </w:r>
      <w:r w:rsidRPr="00D46AFB">
        <w:rPr>
          <w:i/>
          <w:iCs/>
        </w:rPr>
        <w:t xml:space="preserve"> an analysis of websites, </w:t>
      </w:r>
      <w:r w:rsidR="00B72BDF" w:rsidRPr="00D46AFB">
        <w:rPr>
          <w:i/>
          <w:iCs/>
        </w:rPr>
        <w:t>consulted a</w:t>
      </w:r>
      <w:r w:rsidRPr="00D46AFB">
        <w:rPr>
          <w:i/>
          <w:iCs/>
        </w:rPr>
        <w:t xml:space="preserve"> government benchmark, contacted trade association, </w:t>
      </w:r>
      <w:r w:rsidR="00781982" w:rsidRPr="00D46AFB">
        <w:rPr>
          <w:i/>
          <w:iCs/>
        </w:rPr>
        <w:t>did a</w:t>
      </w:r>
      <w:r w:rsidRPr="00D46AFB">
        <w:rPr>
          <w:i/>
          <w:iCs/>
        </w:rPr>
        <w:t xml:space="preserve"> social media analysis and so on).</w:t>
      </w:r>
      <w:r>
        <w:t xml:space="preserve"> </w:t>
      </w:r>
    </w:p>
    <w:p w14:paraId="7FE249C5" w14:textId="77777777" w:rsidR="003C56B1" w:rsidRPr="004F5E99" w:rsidRDefault="00B72BDF" w:rsidP="00407EBA">
      <w:pPr>
        <w:rPr>
          <w:i/>
          <w:iCs/>
        </w:rPr>
      </w:pPr>
      <w:r>
        <w:t xml:space="preserve">Other examples </w:t>
      </w:r>
      <w:r w:rsidR="003C56B1">
        <w:t xml:space="preserve">that you need to </w:t>
      </w:r>
      <w:r>
        <w:t xml:space="preserve">cite might </w:t>
      </w:r>
      <w:r w:rsidR="003C56B1">
        <w:t>include</w:t>
      </w:r>
      <w:r>
        <w:t xml:space="preserve">: </w:t>
      </w:r>
      <w:r w:rsidRPr="004F5E99">
        <w:rPr>
          <w:i/>
          <w:iCs/>
        </w:rPr>
        <w:t>the going price is, my competitors are, there are many senior citizens, there are many school aged children, there are many GenX, Millennial, Baby Boomer, Gen Z, Gen Alpha etc., there is a shortage of</w:t>
      </w:r>
      <w:r w:rsidR="003C56B1" w:rsidRPr="004F5E99">
        <w:rPr>
          <w:i/>
          <w:iCs/>
        </w:rPr>
        <w:t>, etc.</w:t>
      </w:r>
    </w:p>
    <w:p w14:paraId="2807AD47" w14:textId="77777777" w:rsidR="001B3E75" w:rsidRPr="003C56B1" w:rsidRDefault="001F6F6E">
      <w:pPr>
        <w:pStyle w:val="Heading1"/>
        <w:rPr>
          <w:sz w:val="32"/>
          <w:szCs w:val="32"/>
        </w:rPr>
      </w:pPr>
      <w:r w:rsidRPr="003C56B1">
        <w:rPr>
          <w:sz w:val="32"/>
          <w:szCs w:val="32"/>
        </w:rPr>
        <w:t>1. Leverage Your Network (Low-Cost, Informal)</w:t>
      </w:r>
    </w:p>
    <w:p w14:paraId="498F3D75" w14:textId="77777777" w:rsidR="001B3E75" w:rsidRDefault="001F6F6E">
      <w:pPr>
        <w:pStyle w:val="ListBullet"/>
      </w:pPr>
      <w:r>
        <w:t>Reach out to personal and professional contacts for insights on the industry.</w:t>
      </w:r>
    </w:p>
    <w:p w14:paraId="173581FB" w14:textId="77777777" w:rsidR="001B3E75" w:rsidRDefault="001F6F6E">
      <w:pPr>
        <w:pStyle w:val="ListBullet"/>
      </w:pPr>
      <w:r>
        <w:t>Ask open-ended questions about trends, customer needs, and pain points.</w:t>
      </w:r>
    </w:p>
    <w:p w14:paraId="7AC830CE" w14:textId="77777777" w:rsidR="001B3E75" w:rsidRDefault="001F6F6E">
      <w:pPr>
        <w:pStyle w:val="ListBullet"/>
      </w:pPr>
      <w:r>
        <w:t>Engage in industry-specific forums or LinkedIn groups to gather opinions.</w:t>
      </w:r>
    </w:p>
    <w:p w14:paraId="4B7F77CB" w14:textId="07B1ADC6" w:rsidR="00407EBA" w:rsidRDefault="001F6F6E" w:rsidP="00407EBA">
      <w:pPr>
        <w:pStyle w:val="ListBullet"/>
      </w:pPr>
      <w:r>
        <w:t>Conduct informal interviews with potential customers or supplier</w:t>
      </w:r>
    </w:p>
    <w:p w14:paraId="7C5A8AF8" w14:textId="77777777" w:rsidR="001B3E75" w:rsidRPr="003C56B1" w:rsidRDefault="001F6F6E">
      <w:pPr>
        <w:pStyle w:val="Heading1"/>
        <w:rPr>
          <w:sz w:val="32"/>
          <w:szCs w:val="32"/>
        </w:rPr>
      </w:pPr>
      <w:r w:rsidRPr="003C56B1">
        <w:rPr>
          <w:sz w:val="32"/>
          <w:szCs w:val="32"/>
        </w:rPr>
        <w:t>2. Online Research &amp; Public Data</w:t>
      </w:r>
    </w:p>
    <w:p w14:paraId="3892507E" w14:textId="77777777" w:rsidR="001B3E75" w:rsidRDefault="001F6F6E">
      <w:pPr>
        <w:pStyle w:val="ListBullet"/>
      </w:pPr>
      <w:r>
        <w:t>Analyze competitor websites for pricing, positioning, and product/service offerings.</w:t>
      </w:r>
    </w:p>
    <w:p w14:paraId="6026CA1D" w14:textId="77777777" w:rsidR="001B3E75" w:rsidRDefault="001F6F6E">
      <w:pPr>
        <w:pStyle w:val="ListBullet"/>
      </w:pPr>
      <w:r>
        <w:t>Review industry reports and white papers (many are free or low-cost).</w:t>
      </w:r>
    </w:p>
    <w:p w14:paraId="4B249A4B" w14:textId="77777777" w:rsidR="001B3E75" w:rsidRDefault="001F6F6E">
      <w:pPr>
        <w:pStyle w:val="ListBullet"/>
      </w:pPr>
      <w:r>
        <w:t>Use government or trade association data for market size and demographics.</w:t>
      </w:r>
    </w:p>
    <w:p w14:paraId="56400E54" w14:textId="77777777" w:rsidR="001B3E75" w:rsidRDefault="001F6F6E">
      <w:pPr>
        <w:pStyle w:val="ListBullet"/>
      </w:pPr>
      <w:r>
        <w:t>Check social media trends to understand consumer sentiment and emerging topics.</w:t>
      </w:r>
    </w:p>
    <w:p w14:paraId="7272999C" w14:textId="77777777" w:rsidR="001B3E75" w:rsidRPr="003C56B1" w:rsidRDefault="001F6F6E">
      <w:pPr>
        <w:pStyle w:val="Heading1"/>
        <w:rPr>
          <w:sz w:val="32"/>
          <w:szCs w:val="32"/>
        </w:rPr>
      </w:pPr>
      <w:r w:rsidRPr="003C56B1">
        <w:rPr>
          <w:sz w:val="32"/>
          <w:szCs w:val="32"/>
        </w:rPr>
        <w:t>3. Customer Feedback &amp; DIY Surveys</w:t>
      </w:r>
    </w:p>
    <w:p w14:paraId="317BE17F" w14:textId="77777777" w:rsidR="001B3E75" w:rsidRDefault="001F6F6E">
      <w:pPr>
        <w:pStyle w:val="ListBullet"/>
      </w:pPr>
      <w:r>
        <w:t>Create simple surveys using tools like Google Forms or SurveyMonkey.</w:t>
      </w:r>
    </w:p>
    <w:p w14:paraId="7886874C" w14:textId="77777777" w:rsidR="001B3E75" w:rsidRDefault="001F6F6E">
      <w:pPr>
        <w:pStyle w:val="ListBullet"/>
      </w:pPr>
      <w:r>
        <w:t>Poll your existing audience (email lists, social media followers).</w:t>
      </w:r>
    </w:p>
    <w:p w14:paraId="5C01575C" w14:textId="77777777" w:rsidR="001B3E75" w:rsidRDefault="001F6F6E">
      <w:pPr>
        <w:pStyle w:val="ListBullet"/>
      </w:pPr>
      <w:r>
        <w:t>Offer small incentives (discounts, gift cards) to increase participation.</w:t>
      </w:r>
    </w:p>
    <w:p w14:paraId="3A813BDD" w14:textId="77777777" w:rsidR="001B3E75" w:rsidRDefault="001F6F6E">
      <w:pPr>
        <w:pStyle w:val="ListBullet"/>
      </w:pPr>
      <w:r>
        <w:t>Collect feedback from beta testers or early adopters to validate assumptions.</w:t>
      </w:r>
    </w:p>
    <w:p w14:paraId="0AE26627" w14:textId="77777777" w:rsidR="001B3E75" w:rsidRPr="003C56B1" w:rsidRDefault="001F6F6E">
      <w:pPr>
        <w:pStyle w:val="Heading1"/>
        <w:rPr>
          <w:sz w:val="32"/>
          <w:szCs w:val="32"/>
        </w:rPr>
      </w:pPr>
      <w:r w:rsidRPr="003C56B1">
        <w:rPr>
          <w:sz w:val="32"/>
          <w:szCs w:val="32"/>
        </w:rPr>
        <w:lastRenderedPageBreak/>
        <w:t>4. Competitive Analysis</w:t>
      </w:r>
    </w:p>
    <w:p w14:paraId="2A75A9FB" w14:textId="77777777" w:rsidR="001B3E75" w:rsidRDefault="001F6F6E">
      <w:pPr>
        <w:pStyle w:val="ListBullet"/>
      </w:pPr>
      <w:r>
        <w:t>Identify top competitors and analyze their strengths, weaknesses, and pricing.</w:t>
      </w:r>
    </w:p>
    <w:p w14:paraId="7F06C46B" w14:textId="77777777" w:rsidR="001B3E75" w:rsidRDefault="001F6F6E">
      <w:pPr>
        <w:pStyle w:val="ListBullet"/>
      </w:pPr>
      <w:r>
        <w:t>Use tools like SEMrush or SimilarWeb for traffic and keyword insights.</w:t>
      </w:r>
    </w:p>
    <w:p w14:paraId="41AA2C97" w14:textId="77777777" w:rsidR="001B3E75" w:rsidRDefault="001F6F6E">
      <w:pPr>
        <w:pStyle w:val="ListBullet"/>
      </w:pPr>
      <w:r>
        <w:t>Track customer reviews on platforms like Yelp, Amazon, or Google Reviews.</w:t>
      </w:r>
    </w:p>
    <w:p w14:paraId="387D701A" w14:textId="77777777" w:rsidR="001B3E75" w:rsidRDefault="001F6F6E">
      <w:pPr>
        <w:pStyle w:val="ListBullet"/>
      </w:pPr>
      <w:r>
        <w:t>Benchmark your offering against industry standards.</w:t>
      </w:r>
    </w:p>
    <w:p w14:paraId="3F4267B8" w14:textId="77777777" w:rsidR="001B3E75" w:rsidRPr="003C56B1" w:rsidRDefault="001F6F6E">
      <w:pPr>
        <w:pStyle w:val="Heading1"/>
        <w:rPr>
          <w:sz w:val="32"/>
          <w:szCs w:val="32"/>
        </w:rPr>
      </w:pPr>
      <w:r w:rsidRPr="003C56B1">
        <w:rPr>
          <w:sz w:val="32"/>
          <w:szCs w:val="32"/>
        </w:rPr>
        <w:t>5. Social Listening &amp; Trend Analysis</w:t>
      </w:r>
    </w:p>
    <w:p w14:paraId="7191C240" w14:textId="77777777" w:rsidR="001B3E75" w:rsidRDefault="001F6F6E">
      <w:pPr>
        <w:pStyle w:val="ListBullet"/>
      </w:pPr>
      <w:r>
        <w:t>Monitor hashtags and keywords on platforms like Twitter, Instagram, TikTok.</w:t>
      </w:r>
    </w:p>
    <w:p w14:paraId="7FD60B3B" w14:textId="77777777" w:rsidR="001B3E75" w:rsidRDefault="001F6F6E">
      <w:pPr>
        <w:pStyle w:val="ListBullet"/>
      </w:pPr>
      <w:r>
        <w:t>Use tools like Hootsuite or Brandwatch for sentiment analysis.</w:t>
      </w:r>
    </w:p>
    <w:p w14:paraId="5179CB8C" w14:textId="77777777" w:rsidR="001B3E75" w:rsidRDefault="001F6F6E">
      <w:pPr>
        <w:pStyle w:val="ListBullet"/>
      </w:pPr>
      <w:r>
        <w:t>Identify influencers and thought leaders shaping the conversation in your niche.</w:t>
      </w:r>
    </w:p>
    <w:p w14:paraId="4882901A" w14:textId="77777777" w:rsidR="001B3E75" w:rsidRPr="003C56B1" w:rsidRDefault="001F6F6E">
      <w:pPr>
        <w:pStyle w:val="Heading1"/>
        <w:rPr>
          <w:sz w:val="32"/>
          <w:szCs w:val="32"/>
        </w:rPr>
      </w:pPr>
      <w:r w:rsidRPr="003C56B1">
        <w:rPr>
          <w:sz w:val="32"/>
          <w:szCs w:val="32"/>
        </w:rPr>
        <w:t>6. Secondary Research from Paid Sources</w:t>
      </w:r>
    </w:p>
    <w:p w14:paraId="53DF11E8" w14:textId="77777777" w:rsidR="001B3E75" w:rsidRDefault="001F6F6E">
      <w:pPr>
        <w:pStyle w:val="ListBullet"/>
      </w:pPr>
      <w:r>
        <w:t>Purchase industry reports from firms like IBISWorld, Statista, or Nielsen.</w:t>
      </w:r>
    </w:p>
    <w:p w14:paraId="2FBED0AB" w14:textId="77777777" w:rsidR="001B3E75" w:rsidRDefault="001F6F6E">
      <w:pPr>
        <w:pStyle w:val="ListBullet"/>
      </w:pPr>
      <w:r>
        <w:t>Subscribe to trade publications for insider updates.</w:t>
      </w:r>
    </w:p>
    <w:p w14:paraId="4657EC5D" w14:textId="77777777" w:rsidR="001B3E75" w:rsidRDefault="001F6F6E">
      <w:pPr>
        <w:pStyle w:val="ListBullet"/>
      </w:pPr>
      <w:r>
        <w:t>Access academic research through platforms like JSTOR or ResearchGate.</w:t>
      </w:r>
    </w:p>
    <w:p w14:paraId="0A30EEE2" w14:textId="5DA7D5FF" w:rsidR="00EE3919" w:rsidRDefault="00544FA8">
      <w:pPr>
        <w:pStyle w:val="ListBullet"/>
      </w:pPr>
      <w:r>
        <w:t xml:space="preserve">The Canada Business App has some of these resources. </w:t>
      </w:r>
      <w:hyperlink r:id="rId5" w:history="1">
        <w:r>
          <w:rPr>
            <w:rStyle w:val="Hyperlink"/>
          </w:rPr>
          <w:t>Canada Business App</w:t>
        </w:r>
      </w:hyperlink>
      <w:r>
        <w:t xml:space="preserve"> </w:t>
      </w:r>
    </w:p>
    <w:p w14:paraId="36138720" w14:textId="37E6341C" w:rsidR="001B3E75" w:rsidRPr="003C56B1" w:rsidRDefault="001F6F6E" w:rsidP="00544FA8">
      <w:pPr>
        <w:pStyle w:val="Heading1"/>
        <w:spacing w:after="0"/>
        <w:rPr>
          <w:sz w:val="32"/>
          <w:szCs w:val="32"/>
        </w:rPr>
      </w:pPr>
      <w:r w:rsidRPr="003C56B1">
        <w:rPr>
          <w:sz w:val="32"/>
          <w:szCs w:val="32"/>
        </w:rPr>
        <w:t>7. Primary Research (Formal Methods)</w:t>
      </w:r>
      <w:r w:rsidR="00544FA8" w:rsidRPr="003C56B1">
        <w:rPr>
          <w:sz w:val="32"/>
          <w:szCs w:val="32"/>
        </w:rPr>
        <w:t xml:space="preserve"> </w:t>
      </w:r>
    </w:p>
    <w:p w14:paraId="186C3FD4" w14:textId="04E86183" w:rsidR="00544FA8" w:rsidRPr="00544FA8" w:rsidRDefault="00544FA8" w:rsidP="00544FA8">
      <w:pPr>
        <w:spacing w:after="0"/>
      </w:pPr>
      <w:r>
        <w:t>(For business ideas requiring extensive research to support the viability)</w:t>
      </w:r>
    </w:p>
    <w:p w14:paraId="26339A36" w14:textId="77777777" w:rsidR="001B3E75" w:rsidRDefault="001F6F6E">
      <w:pPr>
        <w:pStyle w:val="ListBullet"/>
      </w:pPr>
      <w:r>
        <w:t>Hire a market research firm for professional surveys and focus groups.</w:t>
      </w:r>
    </w:p>
    <w:p w14:paraId="24AFDD50" w14:textId="77777777" w:rsidR="001B3E75" w:rsidRDefault="001F6F6E">
      <w:pPr>
        <w:pStyle w:val="ListBullet"/>
      </w:pPr>
      <w:r>
        <w:t>Commission polling data for statistically valid insights.</w:t>
      </w:r>
    </w:p>
    <w:p w14:paraId="09CA1BC9" w14:textId="77777777" w:rsidR="001B3E75" w:rsidRDefault="001F6F6E">
      <w:pPr>
        <w:pStyle w:val="ListBullet"/>
      </w:pPr>
      <w:r>
        <w:t>Conduct in-depth interviews with target customers via third-party agencies.</w:t>
      </w:r>
    </w:p>
    <w:p w14:paraId="299899B4" w14:textId="77777777" w:rsidR="001B3E75" w:rsidRDefault="001F6F6E">
      <w:pPr>
        <w:pStyle w:val="ListBullet"/>
      </w:pPr>
      <w:r>
        <w:t>Run controlled experiments (e.g., A/B testing ads or landing pages).</w:t>
      </w:r>
    </w:p>
    <w:p w14:paraId="5E4D6442" w14:textId="14FB41F4" w:rsidR="001B3E75" w:rsidRPr="003C56B1" w:rsidRDefault="001F6F6E">
      <w:pPr>
        <w:pStyle w:val="Heading1"/>
        <w:rPr>
          <w:sz w:val="32"/>
          <w:szCs w:val="32"/>
        </w:rPr>
      </w:pPr>
      <w:r w:rsidRPr="003C56B1">
        <w:rPr>
          <w:sz w:val="32"/>
          <w:szCs w:val="32"/>
        </w:rPr>
        <w:t>8. Data Analysis</w:t>
      </w:r>
      <w:r w:rsidR="00544FA8" w:rsidRPr="003C56B1">
        <w:rPr>
          <w:sz w:val="32"/>
          <w:szCs w:val="32"/>
        </w:rPr>
        <w:t>, Compilation</w:t>
      </w:r>
      <w:r w:rsidRPr="003C56B1">
        <w:rPr>
          <w:sz w:val="32"/>
          <w:szCs w:val="32"/>
        </w:rPr>
        <w:t xml:space="preserve"> &amp; Validation</w:t>
      </w:r>
    </w:p>
    <w:p w14:paraId="5A0C17F5" w14:textId="77777777" w:rsidR="001B3E75" w:rsidRDefault="001F6F6E">
      <w:pPr>
        <w:pStyle w:val="ListBullet"/>
      </w:pPr>
      <w:r>
        <w:t>Compile findings into actionable insights for your business plan.</w:t>
      </w:r>
    </w:p>
    <w:p w14:paraId="1D0005FF" w14:textId="77777777" w:rsidR="001B3E75" w:rsidRDefault="001F6F6E">
      <w:pPr>
        <w:pStyle w:val="ListBullet"/>
      </w:pPr>
      <w:r>
        <w:t>Validate assumptions with multiple sources (triangulation).</w:t>
      </w:r>
    </w:p>
    <w:p w14:paraId="24F2C202" w14:textId="77777777" w:rsidR="001B3E75" w:rsidRDefault="001F6F6E">
      <w:pPr>
        <w:pStyle w:val="ListBullet"/>
      </w:pPr>
      <w:r>
        <w:t>Identify gaps where further research is needed.</w:t>
      </w:r>
    </w:p>
    <w:p w14:paraId="10098D50" w14:textId="77777777" w:rsidR="001B3E75" w:rsidRDefault="001F6F6E">
      <w:pPr>
        <w:pStyle w:val="ListBullet"/>
      </w:pPr>
      <w:r>
        <w:t>Translate insights into strategy (pricing, positioning, marketing channels).</w:t>
      </w:r>
    </w:p>
    <w:sectPr w:rsidR="001B3E75" w:rsidSect="003C56B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94553"/>
    <w:rsid w:val="001B3E75"/>
    <w:rsid w:val="001F40EA"/>
    <w:rsid w:val="001F6F6E"/>
    <w:rsid w:val="00274A81"/>
    <w:rsid w:val="002B5F04"/>
    <w:rsid w:val="002E51AB"/>
    <w:rsid w:val="00324B44"/>
    <w:rsid w:val="0036562D"/>
    <w:rsid w:val="003C56B1"/>
    <w:rsid w:val="00407EBA"/>
    <w:rsid w:val="004976E0"/>
    <w:rsid w:val="004F5E99"/>
    <w:rsid w:val="00544FA8"/>
    <w:rsid w:val="005A534A"/>
    <w:rsid w:val="006515A4"/>
    <w:rsid w:val="006F5AA1"/>
    <w:rsid w:val="00781982"/>
    <w:rsid w:val="00814562"/>
    <w:rsid w:val="00827C87"/>
    <w:rsid w:val="008B1F60"/>
    <w:rsid w:val="00941BD8"/>
    <w:rsid w:val="00A20880"/>
    <w:rsid w:val="00A352C8"/>
    <w:rsid w:val="00AB2932"/>
    <w:rsid w:val="00B41C2B"/>
    <w:rsid w:val="00B72BDF"/>
    <w:rsid w:val="00C266FC"/>
    <w:rsid w:val="00C26D93"/>
    <w:rsid w:val="00C27141"/>
    <w:rsid w:val="00C72DBA"/>
    <w:rsid w:val="00D32292"/>
    <w:rsid w:val="00D46AFB"/>
    <w:rsid w:val="00D75435"/>
    <w:rsid w:val="00DA6C12"/>
    <w:rsid w:val="00DE5146"/>
    <w:rsid w:val="00DF2FBF"/>
    <w:rsid w:val="00EE3919"/>
    <w:rsid w:val="00F15A20"/>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865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44FA8"/>
    <w:rPr>
      <w:color w:val="467886" w:themeColor="hyperlink"/>
      <w:u w:val="single"/>
    </w:rPr>
  </w:style>
  <w:style w:type="character" w:styleId="UnresolvedMention">
    <w:name w:val="Unresolved Mention"/>
    <w:basedOn w:val="DefaultParagraphFont"/>
    <w:uiPriority w:val="99"/>
    <w:semiHidden/>
    <w:unhideWhenUsed/>
    <w:rsid w:val="00544FA8"/>
    <w:rPr>
      <w:color w:val="605E5C"/>
      <w:shd w:val="clear" w:color="auto" w:fill="E1DFDD"/>
    </w:rPr>
  </w:style>
  <w:style w:type="paragraph" w:styleId="Revision">
    <w:name w:val="Revision"/>
    <w:hidden/>
    <w:uiPriority w:val="99"/>
    <w:semiHidden/>
    <w:rsid w:val="00C266FC"/>
    <w:pPr>
      <w:spacing w:after="0" w:line="240" w:lineRule="auto"/>
    </w:pPr>
  </w:style>
  <w:style w:type="character" w:styleId="CommentReference">
    <w:name w:val="annotation reference"/>
    <w:basedOn w:val="DefaultParagraphFont"/>
    <w:uiPriority w:val="99"/>
    <w:semiHidden/>
    <w:unhideWhenUsed/>
    <w:rsid w:val="00C266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ed-isde.canada.ca/site/ised/en/canada-business-app?utm_campaign=ised-isde-adv-cba-25-26&amp;utm_medium=sem&amp;utm_source=ggl&amp;utm_content=search-en&amp;gad_source=1&amp;gad_campaignid=23225394856&amp;gbraid=0AAAAABL-Bd8Xy8IoyYkpWPF8nLVeerpq5&amp;gclid=CjwKCAiA3L_JBhAlEiwAlcWO5yNlsJSMwIvX9b7TRGPOCoJB-cnMu1_3LNa4ZS4qfuUGIdyc955D-hoCmAsQAvD_Bw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Lori Trainor</cp:lastModifiedBy>
  <cp:revision>2</cp:revision>
  <dcterms:created xsi:type="dcterms:W3CDTF">2026-01-12T19:29:00Z</dcterms:created>
  <dcterms:modified xsi:type="dcterms:W3CDTF">2026-01-12T19:29:00Z</dcterms:modified>
</cp:coreProperties>
</file>